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东营市“学习达人”优秀个人推荐表</w:t>
      </w:r>
    </w:p>
    <w:p>
      <w:pPr>
        <w:spacing w:line="600" w:lineRule="exact"/>
        <w:jc w:val="center"/>
        <w:rPr>
          <w:rFonts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（2023年度）</w:t>
      </w:r>
    </w:p>
    <w:tbl>
      <w:tblPr>
        <w:tblStyle w:val="5"/>
        <w:tblpPr w:leftFromText="180" w:rightFromText="180" w:vertAnchor="text" w:horzAnchor="page" w:tblpX="1615" w:tblpY="137"/>
        <w:tblOverlap w:val="never"/>
        <w:tblW w:w="876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80"/>
        <w:gridCol w:w="1605"/>
        <w:gridCol w:w="870"/>
        <w:gridCol w:w="870"/>
        <w:gridCol w:w="900"/>
        <w:gridCol w:w="1785"/>
        <w:gridCol w:w="15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  <w:t>刘仁花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  <w:t>女</w:t>
            </w: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出生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年月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  <w:t>1975.01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122555</wp:posOffset>
                  </wp:positionV>
                  <wp:extent cx="870585" cy="1217295"/>
                  <wp:effectExtent l="0" t="0" r="5715" b="1905"/>
                  <wp:wrapNone/>
                  <wp:docPr id="1" name="图片 1" descr="刘仁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刘仁花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85" cy="1217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1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政治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面貌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  <w:t>群众</w:t>
            </w:r>
          </w:p>
        </w:tc>
        <w:tc>
          <w:tcPr>
            <w:tcW w:w="8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单位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职务</w:t>
            </w:r>
          </w:p>
        </w:tc>
        <w:tc>
          <w:tcPr>
            <w:tcW w:w="35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  <w:t>东营市胜利第十中学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  <w:t>教师</w:t>
            </w:r>
          </w:p>
        </w:tc>
        <w:tc>
          <w:tcPr>
            <w:tcW w:w="159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74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申报奖项</w:t>
            </w:r>
          </w:p>
        </w:tc>
        <w:tc>
          <w:tcPr>
            <w:tcW w:w="6015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 xml:space="preserve">□优秀管理员 □优秀供稿员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学习达人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工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作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情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况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简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介</w:t>
            </w:r>
          </w:p>
        </w:tc>
        <w:tc>
          <w:tcPr>
            <w:tcW w:w="7800" w:type="dxa"/>
            <w:gridSpan w:val="7"/>
            <w:vAlign w:val="center"/>
          </w:tcPr>
          <w:p>
            <w:pPr>
              <w:ind w:firstLine="640" w:firstLineChars="200"/>
              <w:jc w:val="left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  <w:t>我积极参与学习强国学习之中</w:t>
            </w:r>
            <w:r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lang w:val="en-US" w:eastAsia="zh-CN"/>
              </w:rPr>
              <w:t>尤其</w:t>
            </w:r>
            <w:r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  <w:t>课余时间特别爱做“学习强国”中的“四人赛”这道题目，它让我挑战自我，也让我积累了很多知识，每天我都乐在其中，感觉自己收获颇多，我对象也说，你天天做题不会得老年痴呆了！如果哪天丢掉一分，我都会很自责，也很心疼。我专门准备了一个错题本，每次答题之后我都把错题整理在本子上，对自己掌握不牢的题目，或者稍微犹豫的题目我也整理在错题本上；再就是学习强国最近题目增加特别多，我就经常练习答题，每天的“四人赛”总共30组练习题，为了提高正确率，我每天全部完成练习。这样就增加了答题的正确率。平时就看错题本，这样答题速度也提高不少，但就怕遇上使用5G手机的对手，那就只能“望题兴叹”了，那速度真得追不上！</w:t>
            </w:r>
          </w:p>
        </w:tc>
      </w:tr>
    </w:tbl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673"/>
        <w:gridCol w:w="48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况</w:t>
            </w:r>
          </w:p>
          <w:p>
            <w:pPr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简</w:t>
            </w:r>
          </w:p>
          <w:p>
            <w:pPr>
              <w:jc w:val="center"/>
              <w:rPr>
                <w:rFonts w:ascii="宋体" w:hAnsi="宋体"/>
                <w:b/>
                <w:bCs/>
                <w:spacing w:val="-17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介</w:t>
            </w:r>
          </w:p>
        </w:tc>
        <w:tc>
          <w:tcPr>
            <w:tcW w:w="7543" w:type="dxa"/>
            <w:gridSpan w:val="2"/>
          </w:tcPr>
          <w:p>
            <w:pPr>
              <w:ind w:firstLine="640" w:firstLineChars="200"/>
              <w:jc w:val="left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  <w:t>我每天早上睁开眼第一件事就是完成“学习强国”的学习，然后再去做其他事情，这也成为我每天的必修课，做完强国的题目，心里才踏实</w:t>
            </w:r>
            <w:r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  <w:t>每天心情也倍儿爽。</w:t>
            </w:r>
          </w:p>
          <w:p>
            <w:pPr>
              <w:rPr>
                <w:rFonts w:ascii="宋体" w:hAnsi="宋体"/>
                <w:b/>
                <w:bCs/>
                <w:spacing w:val="-17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  <w:t>在新的一年里，我将继续努力，争取“学习强国”每天都得满分，尤其是周一周四的“四人赛”更是一分不能丢，加油！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</w:trPr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推荐</w:t>
            </w:r>
          </w:p>
          <w:p>
            <w:pPr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单位</w:t>
            </w:r>
          </w:p>
          <w:p>
            <w:pPr>
              <w:jc w:val="center"/>
              <w:rPr>
                <w:rFonts w:ascii="宋体" w:hAnsi="宋体"/>
                <w:b/>
                <w:bCs/>
                <w:spacing w:val="-17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意见</w:t>
            </w:r>
          </w:p>
        </w:tc>
        <w:tc>
          <w:tcPr>
            <w:tcW w:w="7543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</w:p>
          <w:p>
            <w:pPr>
              <w:rPr>
                <w:rFonts w:ascii="宋体" w:hAnsi="宋体"/>
                <w:b/>
                <w:bCs/>
                <w:spacing w:val="-17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单位负责人签名：                 （单位盖章）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</w:trPr>
        <w:tc>
          <w:tcPr>
            <w:tcW w:w="36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县区、市委直属党工委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4870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审核意见：         （单位盖章）</w:t>
            </w:r>
          </w:p>
        </w:tc>
      </w:tr>
    </w:tbl>
    <w:p/>
    <w:sectPr>
      <w:pgSz w:w="11906" w:h="16838"/>
      <w:pgMar w:top="1440" w:right="1531" w:bottom="1440" w:left="1531" w:header="964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E755BDB-0072-4FF5-A83D-80E06D29FFF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27324CC-3398-4008-AFA1-1808D521AB54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2279173B-8448-40A7-960D-E61464A030A7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23147082-5226-4E40-B932-97BABC8BD86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M5MTU4YzNjODZhNjBlMjA1M2UzZjJmMzczYWQ3NWMifQ=="/>
  </w:docVars>
  <w:rsids>
    <w:rsidRoot w:val="009E5139"/>
    <w:rsid w:val="0000136C"/>
    <w:rsid w:val="000B6F87"/>
    <w:rsid w:val="000F07F2"/>
    <w:rsid w:val="001E09C2"/>
    <w:rsid w:val="001E0AAD"/>
    <w:rsid w:val="001E2782"/>
    <w:rsid w:val="00392003"/>
    <w:rsid w:val="003A4FA1"/>
    <w:rsid w:val="0052776C"/>
    <w:rsid w:val="007432F3"/>
    <w:rsid w:val="00744234"/>
    <w:rsid w:val="007C2A37"/>
    <w:rsid w:val="007C3AF3"/>
    <w:rsid w:val="00800922"/>
    <w:rsid w:val="00881F5F"/>
    <w:rsid w:val="008962E8"/>
    <w:rsid w:val="008E2282"/>
    <w:rsid w:val="00900CDA"/>
    <w:rsid w:val="009248F5"/>
    <w:rsid w:val="00976706"/>
    <w:rsid w:val="009E5139"/>
    <w:rsid w:val="00A80C33"/>
    <w:rsid w:val="00AA40E9"/>
    <w:rsid w:val="00AC203C"/>
    <w:rsid w:val="00B64659"/>
    <w:rsid w:val="00BD5235"/>
    <w:rsid w:val="00C750D1"/>
    <w:rsid w:val="00D451C3"/>
    <w:rsid w:val="00D84B69"/>
    <w:rsid w:val="00DE1BCB"/>
    <w:rsid w:val="00E05473"/>
    <w:rsid w:val="00E32B89"/>
    <w:rsid w:val="00F82C61"/>
    <w:rsid w:val="00FD0928"/>
    <w:rsid w:val="00FE61B2"/>
    <w:rsid w:val="133C50C1"/>
    <w:rsid w:val="1CB425E3"/>
    <w:rsid w:val="1EF74148"/>
    <w:rsid w:val="223E4743"/>
    <w:rsid w:val="53464DF9"/>
    <w:rsid w:val="5828564A"/>
    <w:rsid w:val="59986355"/>
    <w:rsid w:val="7E31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570</Characters>
  <Lines>4</Lines>
  <Paragraphs>1</Paragraphs>
  <TotalTime>0</TotalTime>
  <ScaleCrop>false</ScaleCrop>
  <LinksUpToDate>false</LinksUpToDate>
  <CharactersWithSpaces>669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2021-02-05T00:39:00Z</dcterms:created>
  <dc:creator>dell</dc:creator>
  <cp:lastModifiedBy>小草</cp:lastModifiedBy>
  <dcterms:modified xsi:type="dcterms:W3CDTF">2024-02-02T03:43:07Z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B527F8E37CBC4990970953AFA9F2FBBD_12</vt:lpwstr>
  </property>
</Properties>
</file>