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F399FA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黑体" w:hAnsi="宋体" w:eastAsia="黑体" w:cs="黑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ascii="黑体" w:hAnsi="宋体" w:eastAsia="黑体" w:cs="黑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东营市胜利第十中学实验楼改造及篮球场维修项目</w:t>
      </w: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成交结果公告</w:t>
      </w:r>
    </w:p>
    <w:p w14:paraId="38AEBD01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黑体" w:hAnsi="宋体" w:eastAsia="黑体" w:cs="黑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</w:p>
    <w:p w14:paraId="789EB0DE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一、项目编号：</w:t>
      </w: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SDGP370500000202602000164</w:t>
      </w:r>
    </w:p>
    <w:p w14:paraId="341DC2FC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二、项目名称：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东营市胜利第十中学实验楼改造及篮球场维修项目</w:t>
      </w:r>
    </w:p>
    <w:p w14:paraId="6439D008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三、成交信息</w:t>
      </w:r>
    </w:p>
    <w:p w14:paraId="1AE0F243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供应商名称：山东世豪建设工程有限公司</w:t>
      </w:r>
    </w:p>
    <w:p w14:paraId="2C59BEB3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供应商地址：山东省东营市东营区六户镇繁荣路61号</w:t>
      </w:r>
    </w:p>
    <w:p w14:paraId="42D49ED4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成交金额：100.55万元 </w:t>
      </w:r>
    </w:p>
    <w:p w14:paraId="16684C1A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四、主要标的信息</w:t>
      </w:r>
    </w:p>
    <w:tbl>
      <w:tblPr>
        <w:tblW w:w="819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90"/>
      </w:tblGrid>
      <w:tr w14:paraId="68D05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1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3F865F6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工程类</w:t>
            </w:r>
          </w:p>
        </w:tc>
      </w:tr>
      <w:tr w14:paraId="24B42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1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2D82BAA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名称：东营市胜利第十中学实验楼改造及篮球场维修项目</w:t>
            </w:r>
          </w:p>
          <w:p w14:paraId="760AF20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施工范围：工程量清单内的全部工程</w:t>
            </w:r>
          </w:p>
          <w:p w14:paraId="1DA9769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施工工期：自签订合同之日起45日历天内完成全部工程内容</w:t>
            </w:r>
          </w:p>
          <w:p w14:paraId="548B4BF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项目经理：孙月华</w:t>
            </w:r>
          </w:p>
          <w:p w14:paraId="781E2CA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执业证书信息：鲁2372010202609787</w:t>
            </w:r>
          </w:p>
        </w:tc>
      </w:tr>
    </w:tbl>
    <w:p w14:paraId="3FDE4CFE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五、评审专家名单：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胡建泉、张英文、项在祥</w:t>
      </w:r>
    </w:p>
    <w:p w14:paraId="0879C157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六、代理服务收费标准及金额：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定额，壹万贰仟元整。</w:t>
      </w:r>
    </w:p>
    <w:p w14:paraId="1A0E8282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七、公告期限</w:t>
      </w:r>
    </w:p>
    <w:p w14:paraId="7C249A79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自本公告发布之日起1个工作日。</w:t>
      </w:r>
    </w:p>
    <w:p w14:paraId="23A8E5DC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八、其他补充事宜</w:t>
      </w:r>
    </w:p>
    <w:p w14:paraId="6D7E4612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（一）、采购小组成员评审结果：</w:t>
      </w:r>
    </w:p>
    <w:p w14:paraId="1C29F1AC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山东世豪建设工程有限公司（96.75、94.5、95.0）、山东大禹建设集团有限公司（92.74、89.74、91.99）、山东环渤建设工程有限公司（92.99、89.24、91.24）、山东群领建设工程有限公司（91.74、90.24、90.99）</w:t>
      </w:r>
    </w:p>
    <w:p w14:paraId="67838A3C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（二）、未中标（成交）供应商的未中标（成交）原因： </w:t>
      </w:r>
    </w:p>
    <w:p w14:paraId="17D41206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1、山东大禹建设集团有限公司：评审得分较低（其他情形因类似业绩、综合实力、项目实施方案等评审因素导致综合得分偏低） </w:t>
      </w:r>
    </w:p>
    <w:p w14:paraId="5055F2B6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2、山东环渤建设工程有限公司：评审得分较低（其他情形因类似业绩、综合实力、项目实施方案等评审因素导致综合得分偏低）</w:t>
      </w:r>
    </w:p>
    <w:p w14:paraId="37C41BCA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3、山东群领建设工程有限公司：评审得分较低（其他情形因类似业绩、综合实力、项目实施方案等评审因素导致综合得分偏低）</w:t>
      </w:r>
    </w:p>
    <w:p w14:paraId="1E50843B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九、凡对本次公告内容提出询问，请按以下方式联系。</w:t>
      </w:r>
    </w:p>
    <w:p w14:paraId="2CAEAE64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1.采购人信息</w:t>
      </w:r>
      <w:bookmarkStart w:id="0" w:name="_GoBack"/>
      <w:bookmarkEnd w:id="0"/>
    </w:p>
    <w:p w14:paraId="6F8E9901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名 称：东营市胜利第十中学</w:t>
      </w:r>
    </w:p>
    <w:p w14:paraId="00172F24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地 址：东营市北二路671号</w:t>
      </w:r>
    </w:p>
    <w:p w14:paraId="122511AF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联系方式：0546-8557754</w:t>
      </w:r>
    </w:p>
    <w:p w14:paraId="6818B80B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2.采购代理机构信息</w:t>
      </w:r>
    </w:p>
    <w:p w14:paraId="777D0C43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名 称：山东鲁正工程咨询有限公司</w:t>
      </w:r>
    </w:p>
    <w:p w14:paraId="3F3E4E7E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地　 址：东营市经济技术开发区运河路336号光谷未来城57幢</w:t>
      </w:r>
    </w:p>
    <w:p w14:paraId="7E4AD0CD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联系方式：0546-8333958</w:t>
      </w:r>
    </w:p>
    <w:p w14:paraId="3C65A746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3.项目联系方式</w:t>
      </w:r>
    </w:p>
    <w:p w14:paraId="657BFFB0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项目联系人：孙女士</w:t>
      </w:r>
    </w:p>
    <w:p w14:paraId="3EA97F25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电　 话：0546-8333958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BA1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2026-07-03T02:15:17Z</dcterms:created>
  <dc:creator>UNIS</dc:creator>
  <cp:lastModifiedBy>小草</cp:lastModifiedBy>
  <dcterms:modified xsi:type="dcterms:W3CDTF">2026-07-03T02:16:16Z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eyJoZGlkIjoiMGJiMTQ3Njk1ODRkYmY2OTJhMDBhZmQ5YzE1MzdlNWIiLCJ1c2VySWQiOiIyNzI4NDY5NjIifQ==</vt:lpwstr>
  </property>
  <property fmtid="{D5CDD505-2E9C-101B-9397-08002B2CF9AE}" pid="4" name="ICV">
    <vt:lpwstr>2081051C3B154D8698494D3398AA9143_12</vt:lpwstr>
  </property>
</Properties>
</file>