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30D6F">
      <w:pPr>
        <w:spacing w:line="70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试卷</w:t>
      </w:r>
      <w:r>
        <w:rPr>
          <w:rFonts w:hint="eastAsia" w:ascii="方正小标宋简体" w:hAnsi="宋体" w:eastAsia="方正小标宋简体"/>
          <w:sz w:val="44"/>
          <w:szCs w:val="44"/>
        </w:rPr>
        <w:t>保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管</w:t>
      </w:r>
      <w:r>
        <w:rPr>
          <w:rFonts w:hint="eastAsia" w:ascii="方正小标宋简体" w:hAnsi="宋体" w:eastAsia="方正小标宋简体"/>
          <w:sz w:val="44"/>
          <w:szCs w:val="44"/>
        </w:rPr>
        <w:t>室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保密</w:t>
      </w:r>
      <w:r>
        <w:rPr>
          <w:rFonts w:hint="eastAsia" w:ascii="方正小标宋简体" w:hAnsi="宋体" w:eastAsia="方正小标宋简体"/>
          <w:sz w:val="44"/>
          <w:szCs w:val="44"/>
        </w:rPr>
        <w:t>管理规定</w:t>
      </w:r>
    </w:p>
    <w:p w14:paraId="794EB953">
      <w:pPr>
        <w:spacing w:line="70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bookmarkStart w:id="0" w:name="_GoBack"/>
      <w:bookmarkEnd w:id="0"/>
    </w:p>
    <w:p w14:paraId="16303C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1.保管室使用期间须进行24小时全程、全方位、无死角的监控、录像，监控视频资料至少要保存至考试结束后6个月。</w:t>
      </w:r>
    </w:p>
    <w:p w14:paraId="7FAA90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2.保管室钥匙或密码须由保管室负责人和考务人员分别掌管。</w:t>
      </w:r>
    </w:p>
    <w:p w14:paraId="22692D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3.保管室内外不得存放与本次考试无关的物品。</w:t>
      </w:r>
    </w:p>
    <w:p w14:paraId="60A98C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4.试卷（答卷）存放期间，室内需有3人值守（含1名公安人员），且任何时候不少于2人。</w:t>
      </w:r>
    </w:p>
    <w:p w14:paraId="377DAC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.试卷（袋）、答卷（袋）整理、分发等工作期间，须有3名以上正式在编工作人员同时在场。如因工作需要必须进入存放试卷（答卷）的保管室，须至少2名考试工作人员同时进入，按要求佩戴证件并接受安全检查和违禁物品（包括手机、照相设备、扫描设备等）检查。严格做好登记记录。</w:t>
      </w:r>
    </w:p>
    <w:p w14:paraId="000BB1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6.试卷（袋）、答卷（袋）整理、分发等工作期间，工作人员原则上不得离开，遇特殊情况需要离开的，必须报单位分管领导同意，并做好备案记录。</w:t>
      </w:r>
    </w:p>
    <w:p w14:paraId="389BD1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7.除正式发放试卷（答卷）外，任何情况下，任何人不得向外携带试卷（答卷）。</w:t>
      </w:r>
    </w:p>
    <w:p w14:paraId="30DE65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8.从存放试卷的保管室向外携带任何物品，须经单位主要负责人同意，明确携带物品的种类、数量，并由保密值班人员核对，详细记录。</w:t>
      </w:r>
    </w:p>
    <w:p w14:paraId="262EA1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20" w:right="-153" w:rightChars="-73" w:hanging="320" w:hangingChars="100"/>
        <w:jc w:val="left"/>
        <w:textAlignment w:val="auto"/>
        <w:rPr>
          <w:rFonts w:hint="default"/>
          <w:color w:val="00000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9.对违反试卷（答卷）保密制度或因渎职造成失泄密、被盗等严重案件，应依法追究当事人和相关领导的责任。</w:t>
      </w:r>
    </w:p>
    <w:sectPr>
      <w:headerReference r:id="rId3" w:type="default"/>
      <w:headerReference r:id="rId4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C2D6654-D9E3-4A1B-ADBD-26D1EE32167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740896E-7EB5-4B1E-A910-6A495DA496F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7004574-F419-4B35-A5C3-4E05A5E742E0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E2B1D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53A1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5MTU4YzNjODZhNjBlMjA1M2UzZjJmMzczYWQ3NWMifQ=="/>
  </w:docVars>
  <w:rsids>
    <w:rsidRoot w:val="00000000"/>
    <w:rsid w:val="06F26C80"/>
    <w:rsid w:val="084B6905"/>
    <w:rsid w:val="092E42BB"/>
    <w:rsid w:val="09D749CF"/>
    <w:rsid w:val="0A1B550F"/>
    <w:rsid w:val="0D5115A2"/>
    <w:rsid w:val="10943096"/>
    <w:rsid w:val="1DB26D48"/>
    <w:rsid w:val="1E646406"/>
    <w:rsid w:val="248F74AF"/>
    <w:rsid w:val="25031E0F"/>
    <w:rsid w:val="35EC52BD"/>
    <w:rsid w:val="4BC82845"/>
    <w:rsid w:val="5FFE7D77"/>
    <w:rsid w:val="61341D88"/>
    <w:rsid w:val="61C904A4"/>
    <w:rsid w:val="6EBF4F8A"/>
    <w:rsid w:val="700F1F31"/>
    <w:rsid w:val="710B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833</Words>
  <Characters>849</Characters>
  <Lines>0</Lines>
  <Paragraphs>0</Paragraphs>
  <TotalTime>1</TotalTime>
  <ScaleCrop>false</ScaleCrop>
  <LinksUpToDate>false</LinksUpToDate>
  <CharactersWithSpaces>849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2024-09-05T02:40:00Z</dcterms:created>
  <dc:creator>Administrator</dc:creator>
  <cp:lastModifiedBy>小草</cp:lastModifiedBy>
  <dcterms:modified xsi:type="dcterms:W3CDTF">2026-07-10T01:16:05Z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EE84918E72E045DABDF9609FD2E753DE_12</vt:lpwstr>
  </property>
  <property fmtid="{D5CDD505-2E9C-101B-9397-08002B2CF9AE}" pid="4" name="KSOTemplateDocerSaveRecord">
    <vt:lpwstr>eyJoZGlkIjoiMGJiMTQ3Njk1ODRkYmY2OTJhMDBhZmQ5YzE1MzdlNWIiLCJ1c2VySWQiOiIyNzI4NDY5NjIifQ==</vt:lpwstr>
  </property>
</Properties>
</file>